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府中市価値共創促進事業実績報告書</w:t>
      </w:r>
    </w:p>
    <w:p>
      <w:pPr>
        <w:jc w:val="center"/>
        <w:rPr>
          <w:rFonts w:ascii="BIZ UDPゴシック" w:eastAsia="BIZ UDPゴシック" w:hAnsi="BIZ UDPゴシック"/>
          <w:sz w:val="26"/>
          <w:szCs w:val="26"/>
        </w:rPr>
      </w:pPr>
    </w:p>
    <w:p>
      <w:pPr>
        <w:ind w:left="260" w:hangingChars="100" w:hanging="260"/>
        <w:jc w:val="right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令和　　年　　月　　日</w:t>
      </w:r>
    </w:p>
    <w:p>
      <w:pPr>
        <w:rPr>
          <w:rFonts w:ascii="BIZ UDPゴシック" w:eastAsia="BIZ UDPゴシック" w:hAnsi="BIZ UDPゴシック"/>
          <w:sz w:val="26"/>
          <w:szCs w:val="26"/>
        </w:rPr>
      </w:pPr>
    </w:p>
    <w:p>
      <w:pPr>
        <w:rPr>
          <w:rFonts w:ascii="BIZ UDPゴシック" w:eastAsia="BIZ UDPゴシック" w:hAnsi="BIZ UDPゴシック"/>
          <w:sz w:val="26"/>
          <w:szCs w:val="26"/>
        </w:rPr>
      </w:pPr>
    </w:p>
    <w:p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府中市長</w:t>
      </w:r>
    </w:p>
    <w:p>
      <w:pPr>
        <w:ind w:left="520" w:right="18" w:hangingChars="200" w:hanging="520"/>
        <w:jc w:val="center"/>
        <w:rPr>
          <w:rFonts w:ascii="BIZ UDPゴシック" w:eastAsia="BIZ UDPゴシック" w:hAnsi="BIZ UDPゴシック"/>
          <w:sz w:val="26"/>
          <w:szCs w:val="26"/>
        </w:rPr>
      </w:pPr>
    </w:p>
    <w:p>
      <w:pPr>
        <w:ind w:left="520" w:right="18" w:hangingChars="200" w:hanging="520"/>
        <w:jc w:val="center"/>
        <w:rPr>
          <w:rFonts w:ascii="BIZ UDPゴシック" w:eastAsia="BIZ UDPゴシック" w:hAnsi="BIZ UDPゴシック"/>
          <w:sz w:val="26"/>
          <w:szCs w:val="26"/>
        </w:rPr>
      </w:pPr>
    </w:p>
    <w:p>
      <w:pPr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　　　団体所在地</w:t>
      </w:r>
    </w:p>
    <w:p>
      <w:pPr>
        <w:rPr>
          <w:rFonts w:ascii="BIZ UDPゴシック" w:eastAsia="BIZ UDPゴシック" w:hAnsi="BIZ UDPゴシック"/>
          <w:sz w:val="26"/>
          <w:szCs w:val="26"/>
          <w:u w:val="single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　　　団体名</w:t>
      </w:r>
    </w:p>
    <w:p>
      <w:pPr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　　　代表者名　　　　　　　　　　　　</w:t>
      </w:r>
    </w:p>
    <w:p>
      <w:pPr>
        <w:rPr>
          <w:rFonts w:ascii="BIZ UDPゴシック" w:eastAsia="BIZ UDPゴシック" w:hAnsi="BIZ UDPゴシック"/>
          <w:sz w:val="26"/>
          <w:szCs w:val="26"/>
          <w:u w:val="single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　　　　事業責任者氏名</w:t>
      </w:r>
    </w:p>
    <w:p>
      <w:pPr>
        <w:rPr>
          <w:rFonts w:ascii="BIZ UDPゴシック" w:eastAsia="BIZ UDPゴシック" w:hAnsi="BIZ UDPゴシック"/>
          <w:sz w:val="26"/>
          <w:szCs w:val="26"/>
          <w:u w:val="single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　　　　電　話　　　　（　　　）</w:t>
      </w:r>
    </w:p>
    <w:p>
      <w:pPr>
        <w:rPr>
          <w:rFonts w:ascii="BIZ UDPゴシック" w:eastAsia="BIZ UDPゴシック" w:hAnsi="BIZ UDPゴシック"/>
          <w:sz w:val="26"/>
          <w:szCs w:val="26"/>
        </w:rPr>
      </w:pPr>
    </w:p>
    <w:p>
      <w:pPr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このことについて、次のとおり関係書類を添えて報告します。　　　　　　　　　　　　 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511"/>
        <w:gridCol w:w="1977"/>
        <w:gridCol w:w="2511"/>
      </w:tblGrid>
      <w:tr>
        <w:trPr>
          <w:trHeight w:val="72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225"/>
                <w:kern w:val="0"/>
                <w:sz w:val="26"/>
                <w:szCs w:val="26"/>
                <w:fitText w:val="1680" w:id="-1253961472"/>
              </w:rPr>
              <w:t>事業</w:t>
            </w:r>
            <w:r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  <w:fitText w:val="1680" w:id="-1253961472"/>
              </w:rPr>
              <w:t>名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rPr>
          <w:trHeight w:val="8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54"/>
                <w:kern w:val="0"/>
                <w:sz w:val="26"/>
                <w:szCs w:val="26"/>
                <w:fitText w:val="1680" w:id="-1253961471"/>
              </w:rPr>
              <w:t>事業の目</w:t>
            </w:r>
            <w:r>
              <w:rPr>
                <w:rFonts w:ascii="BIZ UDPゴシック" w:eastAsia="BIZ UDPゴシック" w:hAnsi="BIZ UDPゴシック" w:hint="eastAsia"/>
                <w:spacing w:val="1"/>
                <w:kern w:val="0"/>
                <w:sz w:val="26"/>
                <w:szCs w:val="26"/>
                <w:fitText w:val="1680" w:id="-1253961471"/>
              </w:rPr>
              <w:t>的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106"/>
                <w:kern w:val="0"/>
                <w:sz w:val="26"/>
                <w:szCs w:val="26"/>
                <w:fitText w:val="1680" w:id="-1253961470"/>
              </w:rPr>
              <w:t>実施期</w:t>
            </w:r>
            <w:r>
              <w:rPr>
                <w:rFonts w:ascii="BIZ UDPゴシック" w:eastAsia="BIZ UDPゴシック" w:hAnsi="BIZ UDPゴシック" w:hint="eastAsia"/>
                <w:spacing w:val="2"/>
                <w:kern w:val="0"/>
                <w:sz w:val="26"/>
                <w:szCs w:val="26"/>
                <w:fitText w:val="1680" w:id="-1253961470"/>
              </w:rPr>
              <w:t>間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Chars="100" w:firstLine="260"/>
              <w:rPr>
                <w:rFonts w:ascii="BIZ UDPゴシック" w:eastAsia="BIZ UDPゴシック" w:hAnsi="BIZ UDPゴシック"/>
                <w:kern w:val="0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 xml:space="preserve">　　年　　月　　日　～　　　　年　　月　　日</w:t>
            </w:r>
          </w:p>
        </w:tc>
      </w:tr>
      <w:tr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106"/>
                <w:kern w:val="0"/>
                <w:sz w:val="26"/>
                <w:szCs w:val="26"/>
                <w:fitText w:val="1680" w:id="-1253961469"/>
              </w:rPr>
              <w:t>実施場</w:t>
            </w:r>
            <w:r>
              <w:rPr>
                <w:rFonts w:ascii="BIZ UDPゴシック" w:eastAsia="BIZ UDPゴシック" w:hAnsi="BIZ UDPゴシック" w:hint="eastAsia"/>
                <w:spacing w:val="2"/>
                <w:kern w:val="0"/>
                <w:sz w:val="26"/>
                <w:szCs w:val="26"/>
                <w:fitText w:val="1680" w:id="-1253961469"/>
              </w:rPr>
              <w:t>所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106"/>
                <w:kern w:val="0"/>
                <w:sz w:val="26"/>
                <w:szCs w:val="26"/>
                <w:fitText w:val="1680" w:id="-1253961468"/>
              </w:rPr>
              <w:t>参加人</w:t>
            </w:r>
            <w:r>
              <w:rPr>
                <w:rFonts w:ascii="BIZ UDPゴシック" w:eastAsia="BIZ UDPゴシック" w:hAnsi="BIZ UDPゴシック" w:hint="eastAsia"/>
                <w:spacing w:val="2"/>
                <w:kern w:val="0"/>
                <w:sz w:val="26"/>
                <w:szCs w:val="26"/>
                <w:fitText w:val="1680" w:id="-1253961468"/>
              </w:rPr>
              <w:t>数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>
        <w:trPr>
          <w:trHeight w:val="125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106"/>
                <w:kern w:val="0"/>
                <w:sz w:val="26"/>
                <w:szCs w:val="26"/>
                <w:fitText w:val="1680" w:id="-1253961467"/>
              </w:rPr>
              <w:t>実施内</w:t>
            </w:r>
            <w:r>
              <w:rPr>
                <w:rFonts w:ascii="BIZ UDPゴシック" w:eastAsia="BIZ UDPゴシック" w:hAnsi="BIZ UDPゴシック" w:hint="eastAsia"/>
                <w:spacing w:val="2"/>
                <w:kern w:val="0"/>
                <w:sz w:val="26"/>
                <w:szCs w:val="26"/>
                <w:fitText w:val="1680" w:id="-1253961467"/>
              </w:rPr>
              <w:t>容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>
        <w:trPr>
          <w:trHeight w:val="118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="BIZ UDPゴシック" w:eastAsia="BIZ UDPゴシック" w:hAnsi="BIZ UDPゴシック"/>
                <w:kern w:val="0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106"/>
                <w:kern w:val="0"/>
                <w:sz w:val="26"/>
                <w:szCs w:val="26"/>
                <w:fitText w:val="1680" w:id="-1253961466"/>
              </w:rPr>
              <w:t>実施効</w:t>
            </w:r>
            <w:r>
              <w:rPr>
                <w:rFonts w:ascii="BIZ UDPゴシック" w:eastAsia="BIZ UDPゴシック" w:hAnsi="BIZ UDPゴシック" w:hint="eastAsia"/>
                <w:spacing w:val="2"/>
                <w:kern w:val="0"/>
                <w:sz w:val="26"/>
                <w:szCs w:val="26"/>
                <w:fitText w:val="1680" w:id="-1253961466"/>
              </w:rPr>
              <w:t>果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>委託料金額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　　　　　　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pacing w:val="106"/>
                <w:kern w:val="0"/>
                <w:sz w:val="26"/>
                <w:szCs w:val="26"/>
                <w:fitText w:val="1680" w:id="-1253961465"/>
              </w:rPr>
              <w:t>支出金</w:t>
            </w:r>
            <w:r>
              <w:rPr>
                <w:rFonts w:ascii="BIZ UDPゴシック" w:eastAsia="BIZ UDPゴシック" w:hAnsi="BIZ UDPゴシック" w:hint="eastAsia"/>
                <w:spacing w:val="2"/>
                <w:kern w:val="0"/>
                <w:sz w:val="26"/>
                <w:szCs w:val="26"/>
                <w:fitText w:val="1680" w:id="-1253961465"/>
              </w:rPr>
              <w:t>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　　　　　　円</w:t>
            </w:r>
          </w:p>
        </w:tc>
      </w:tr>
      <w:tr>
        <w:trPr>
          <w:trHeight w:val="3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distribute"/>
              <w:rPr>
                <w:rFonts w:ascii="BIZ UDPゴシック" w:eastAsia="BIZ UDPゴシック" w:hAnsi="BIZ UDPゴシック"/>
                <w:kern w:val="0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>添付書類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　助成金使途明細書</w:t>
            </w:r>
          </w:p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２　支出が確認できる領収書等の写し</w:t>
            </w:r>
          </w:p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３　事業終了までの経過（会議経過や作業手順等）が分か　</w:t>
            </w:r>
          </w:p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る資料</w:t>
            </w:r>
          </w:p>
        </w:tc>
      </w:tr>
    </w:tbl>
    <w:p>
      <w:pPr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</w:p>
    <w:p>
      <w:pPr>
        <w:widowControl/>
        <w:jc w:val="left"/>
        <w:rPr>
          <w:rFonts w:ascii="BIZ UDPゴシック" w:eastAsia="BIZ UDPゴシック" w:hAnsi="BIZ UDPゴシック"/>
          <w:color w:val="000000"/>
          <w:sz w:val="26"/>
          <w:szCs w:val="26"/>
        </w:rPr>
      </w:pPr>
    </w:p>
    <w:p>
      <w:pPr>
        <w:rPr>
          <w:rFonts w:ascii="BIZ UDPゴシック" w:eastAsia="BIZ UDPゴシック" w:hAnsi="BIZ UDPゴシック" w:cs="Times New Roman"/>
          <w:sz w:val="26"/>
          <w:szCs w:val="26"/>
        </w:rPr>
      </w:pPr>
    </w:p>
    <w:p>
      <w:pPr>
        <w:widowControl/>
        <w:jc w:val="center"/>
        <w:rPr>
          <w:rFonts w:ascii="BIZ UDPゴシック" w:eastAsia="BIZ UDPゴシック" w:hAnsi="BIZ UDPゴシック"/>
          <w:color w:val="000000"/>
          <w:sz w:val="26"/>
          <w:szCs w:val="26"/>
        </w:rPr>
      </w:pPr>
      <w:r>
        <w:rPr>
          <w:rFonts w:ascii="BIZ UDPゴシック" w:eastAsia="BIZ UDPゴシック" w:hAnsi="BIZ UDPゴシック" w:hint="eastAsia"/>
          <w:color w:val="000000"/>
          <w:sz w:val="26"/>
          <w:szCs w:val="26"/>
        </w:rPr>
        <w:lastRenderedPageBreak/>
        <w:t>ロジックモデル報告書</w:t>
      </w:r>
    </w:p>
    <w:p>
      <w:pPr>
        <w:widowControl/>
        <w:jc w:val="center"/>
        <w:rPr>
          <w:rFonts w:ascii="BIZ UDPゴシック" w:eastAsia="BIZ UDPゴシック" w:hAnsi="BIZ UDPゴシック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032"/>
      </w:tblGrid>
      <w:tr>
        <w:trPr>
          <w:trHeight w:val="55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distribute"/>
              <w:rPr>
                <w:rFonts w:ascii="BIZ UDPゴシック" w:eastAsia="BIZ UDPゴシック" w:hAnsi="BIZ UDP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BIZ UDPゴシック" w:eastAsia="BIZ UDPゴシック" w:hAnsi="BIZ UDPゴシック"/>
                <w:color w:val="000000"/>
                <w:sz w:val="26"/>
                <w:szCs w:val="26"/>
              </w:rPr>
            </w:pPr>
          </w:p>
        </w:tc>
      </w:tr>
      <w:tr>
        <w:trPr>
          <w:trHeight w:val="55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distribute"/>
              <w:rPr>
                <w:rFonts w:ascii="BIZ UDPゴシック" w:eastAsia="BIZ UDPゴシック" w:hAnsi="BIZ UDPゴシック"/>
                <w:kern w:val="0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</w:tbl>
    <w:p>
      <w:pPr>
        <w:widowControl/>
        <w:rPr>
          <w:rFonts w:ascii="BIZ UDPゴシック" w:eastAsia="BIZ UDPゴシック" w:hAnsi="BIZ UDPゴシック"/>
          <w:color w:val="000000"/>
          <w:sz w:val="26"/>
          <w:szCs w:val="26"/>
        </w:rPr>
      </w:pPr>
    </w:p>
    <w:p>
      <w:pPr>
        <w:widowControl/>
        <w:jc w:val="left"/>
        <w:rPr>
          <w:rFonts w:ascii="BIZ UDゴシック" w:eastAsia="BIZ UDゴシック" w:hAnsi="BIZ UDゴシック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1812"/>
        <w:gridCol w:w="1812"/>
        <w:gridCol w:w="1810"/>
        <w:gridCol w:w="1813"/>
      </w:tblGrid>
      <w:t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/>
                <w:sz w:val="22"/>
                <w:szCs w:val="26"/>
              </w:rPr>
              <w:t>インプット</w:t>
            </w:r>
          </w:p>
          <w:p>
            <w:pPr>
              <w:widowControl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/>
                <w:sz w:val="22"/>
                <w:szCs w:val="26"/>
              </w:rPr>
              <w:t>（団体の資源）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/>
                <w:sz w:val="22"/>
                <w:szCs w:val="26"/>
              </w:rPr>
              <w:t>活動</w:t>
            </w:r>
          </w:p>
          <w:p>
            <w:pPr>
              <w:widowControl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/>
                <w:sz w:val="22"/>
                <w:szCs w:val="26"/>
              </w:rPr>
              <w:t>（提案内容）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/>
                <w:sz w:val="22"/>
                <w:szCs w:val="26"/>
              </w:rPr>
              <w:t>アウトプット</w:t>
            </w:r>
          </w:p>
          <w:p>
            <w:pPr>
              <w:widowControl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/>
                <w:sz w:val="22"/>
                <w:szCs w:val="26"/>
              </w:rPr>
              <w:t>（活動の結果）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/>
                <w:sz w:val="22"/>
                <w:szCs w:val="26"/>
              </w:rPr>
              <w:t>短期アウトカム</w:t>
            </w:r>
          </w:p>
          <w:p>
            <w:pPr>
              <w:widowControl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/>
                <w:sz w:val="18"/>
                <w:szCs w:val="26"/>
              </w:rPr>
              <w:t>（事業終了時変化）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/>
                <w:sz w:val="22"/>
                <w:szCs w:val="26"/>
              </w:rPr>
              <w:t>長期アウトカム</w:t>
            </w:r>
          </w:p>
          <w:p>
            <w:pPr>
              <w:widowControl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/>
                <w:sz w:val="22"/>
                <w:szCs w:val="26"/>
              </w:rPr>
              <w:t>（ビジョン）</w:t>
            </w:r>
          </w:p>
        </w:tc>
      </w:tr>
      <w:tr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  <w:sz w:val="18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6"/>
              </w:rPr>
              <w:t>活動の実施に必要な、団体が保有するヒト・モノ・カネ・ノウハウなどの資源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  <w:sz w:val="18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6"/>
              </w:rPr>
              <w:t>今回の提案事業で実施する活動の概要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  <w:sz w:val="18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6"/>
              </w:rPr>
              <w:t>活動によって直接得られる、活動直後の結果（ある程度コントロールが可能）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  <w:sz w:val="18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6"/>
              </w:rPr>
              <w:t>活動やアウトプットにより後からやってくる変化・成果（補助事業終了時点）</w:t>
            </w:r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  <w:sz w:val="18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6"/>
              </w:rPr>
              <w:t>短期達成は困難だが、活動が将来的に目指す社会変化。</w:t>
            </w:r>
          </w:p>
          <w:p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  <w:sz w:val="18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6"/>
              </w:rPr>
              <w:t>目的・ビジョン。</w:t>
            </w:r>
          </w:p>
        </w:tc>
      </w:tr>
      <w:tr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  <w:sz w:val="18"/>
                <w:szCs w:val="26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6"/>
              </w:rPr>
              <w:t>例：〇〇資格保有者、研修会場、研究成果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  <w:sz w:val="18"/>
                <w:szCs w:val="26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6"/>
              </w:rPr>
              <w:t>例：セミナー開催、イベント開催、プログラム開発、参加者募集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  <w:sz w:val="18"/>
                <w:szCs w:val="26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6"/>
              </w:rPr>
              <w:t>例：参加者数、実施回数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  <w:sz w:val="18"/>
                <w:szCs w:val="26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6"/>
              </w:rPr>
              <w:t>例：スマホ活用頻度平均○日増加、アンケートで自己肯定感の項目が平均○点増加</w:t>
            </w:r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  <w:sz w:val="18"/>
                <w:szCs w:val="26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6"/>
              </w:rPr>
              <w:t>例：虐待のない社会、子どもの社会性向上、デジタル格差解消</w:t>
            </w:r>
          </w:p>
        </w:tc>
      </w:tr>
      <w:t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  <w:p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</w:tr>
    </w:tbl>
    <w:p>
      <w:pPr>
        <w:rPr>
          <w:rFonts w:ascii="BIZ UDPゴシック" w:eastAsia="BIZ UDPゴシック" w:hAnsi="BIZ UDPゴシック" w:cs="Times New Roman"/>
          <w:sz w:val="26"/>
          <w:szCs w:val="26"/>
        </w:rPr>
      </w:pPr>
    </w:p>
    <w:p>
      <w:pPr>
        <w:rPr>
          <w:rFonts w:ascii="BIZ UDPゴシック" w:eastAsia="BIZ UDPゴシック" w:hAnsi="BIZ UDPゴシック" w:cs="Times New Roman"/>
          <w:sz w:val="26"/>
          <w:szCs w:val="26"/>
        </w:rPr>
      </w:pPr>
      <w:r>
        <w:rPr>
          <w:rFonts w:ascii="BIZ UDPゴシック" w:eastAsia="BIZ UDPゴシック" w:hAnsi="BIZ UDPゴシック" w:cs="Times New Roman" w:hint="eastAsia"/>
          <w:sz w:val="26"/>
          <w:szCs w:val="26"/>
        </w:rPr>
        <w:t>※　事業終了時点での実際に生じた事実を記載してください。ただし、長期アウトカムについては実際の変化を確認できない場合、当初の展望を記載することも可能です。</w:t>
      </w:r>
    </w:p>
    <w:p>
      <w:pPr>
        <w:rPr>
          <w:rFonts w:ascii="BIZ UDPゴシック" w:eastAsia="BIZ UDPゴシック" w:hAnsi="BIZ UDPゴシック" w:cs="Times New Roman"/>
          <w:sz w:val="26"/>
          <w:szCs w:val="26"/>
        </w:rPr>
      </w:pPr>
    </w:p>
    <w:p/>
    <w:sectPr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6161"/>
    <w:multiLevelType w:val="hybridMultilevel"/>
    <w:tmpl w:val="3E3AC016"/>
    <w:lvl w:ilvl="0" w:tplc="1C46F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D397A-DE32-4E74-A91A-6EDD2B20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2</cp:revision>
  <dcterms:created xsi:type="dcterms:W3CDTF">2023-05-07T23:17:00Z</dcterms:created>
  <dcterms:modified xsi:type="dcterms:W3CDTF">2023-05-15T05:31:00Z</dcterms:modified>
</cp:coreProperties>
</file>